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3AC" w14:textId="77777777" w:rsidR="00833CAF" w:rsidRPr="00302721" w:rsidRDefault="00833CAF" w:rsidP="00833CAF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1D2E3AE" w14:textId="56F6D3F5" w:rsidR="00833CAF" w:rsidRPr="00302721" w:rsidRDefault="00833CAF" w:rsidP="0030272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316F37">
        <w:rPr>
          <w:rFonts w:ascii="☞AMSIPRO-LIGHT" w:eastAsia="Times New Roman" w:hAnsi="☞AMSIPRO-LIGHT" w:cs="Arial"/>
          <w:b/>
          <w:bCs/>
          <w:lang w:eastAsia="cs-CZ"/>
        </w:rPr>
        <w:t>uchazeč</w:t>
      </w:r>
      <w:r w:rsidR="00302721"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k veřejné zakázce</w:t>
      </w:r>
      <w:r w:rsidR="005D60F4"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malého rozsahu</w:t>
      </w:r>
    </w:p>
    <w:p w14:paraId="31D2E3AF" w14:textId="77777777" w:rsidR="00833CAF" w:rsidRPr="00302721" w:rsidRDefault="00833CAF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0" w14:textId="77777777" w:rsidR="005D60F4" w:rsidRPr="00302721" w:rsidRDefault="005D60F4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1" w14:textId="3B785037" w:rsidR="00221224" w:rsidRPr="00302721" w:rsidRDefault="00833CAF" w:rsidP="00B70659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35AFB" w:rsidRPr="00D35AFB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Dodávka </w:t>
      </w:r>
      <w:r w:rsidR="00391FFF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posypové </w:t>
      </w:r>
      <w:r w:rsidR="00D35AFB" w:rsidRPr="00D35AFB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soli pro zimní údržbu</w:t>
      </w:r>
    </w:p>
    <w:p w14:paraId="31D2E3B2" w14:textId="006CE566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391FFF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V00000</w:t>
      </w:r>
      <w:r w:rsidR="00D35AFB">
        <w:rPr>
          <w:rFonts w:ascii="☞AMSIPRO-LIGHT" w:eastAsia="Times New Roman" w:hAnsi="☞AMSIPRO-LIGHT" w:cs="Arial"/>
          <w:sz w:val="20"/>
          <w:szCs w:val="20"/>
          <w:lang w:eastAsia="cs-CZ"/>
        </w:rPr>
        <w:t>10</w:t>
      </w:r>
      <w:r w:rsidR="00391FFF">
        <w:rPr>
          <w:rFonts w:ascii="☞AMSIPRO-LIGHT" w:eastAsia="Times New Roman" w:hAnsi="☞AMSIPRO-LIGHT" w:cs="Arial"/>
          <w:sz w:val="20"/>
          <w:szCs w:val="20"/>
          <w:lang w:eastAsia="cs-CZ"/>
        </w:rPr>
        <w:t>1</w:t>
      </w:r>
    </w:p>
    <w:p w14:paraId="46585351" w14:textId="77777777" w:rsidR="00302721" w:rsidRDefault="00302721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4" w14:textId="395456D4" w:rsidR="00833CAF" w:rsidRPr="00302721" w:rsidRDefault="00316F37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5" w14:textId="669D9DDC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6" w14:textId="26494150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0F50F7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7" w14:textId="5D18F2FF" w:rsidR="00833CAF" w:rsidRPr="00302721" w:rsidRDefault="00B02DFD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31D2E3B9" w14:textId="77777777" w:rsidR="00AE5901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1D2E3BA" w14:textId="246BA962" w:rsidR="00521E68" w:rsidRPr="00302721" w:rsidRDefault="00316F37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521E68" w:rsidRPr="0030272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31D2E3BB" w14:textId="77777777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C" w14:textId="77777777" w:rsidR="00833CAF" w:rsidRPr="00302721" w:rsidRDefault="00833CAF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je schopen realizovat předmět výše uvedené zakázky v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 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plném</w:t>
      </w:r>
      <w:r w:rsidR="00AE5901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požadovaném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</w:t>
      </w:r>
      <w:r w:rsidR="00521E68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,</w:t>
      </w:r>
    </w:p>
    <w:p w14:paraId="31D2E3BD" w14:textId="77777777" w:rsidR="00770B70" w:rsidRPr="00302721" w:rsidRDefault="00770B70" w:rsidP="00770B70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 xml:space="preserve">splňuje základní způsobilost ve smyslu zákona č. 134/2016 Sb., o zadávání veřejných zakázek, v platném znění, a to dle jeho ustanovení § 74 odst. 1, </w:t>
      </w:r>
      <w:proofErr w:type="spellStart"/>
      <w:proofErr w:type="gramStart"/>
      <w:r w:rsidRPr="00302721">
        <w:rPr>
          <w:rFonts w:ascii="☞AMSIPRO-LIGHT" w:hAnsi="☞AMSIPRO-LIGHT" w:cs="Arial"/>
          <w:sz w:val="20"/>
          <w:szCs w:val="20"/>
        </w:rPr>
        <w:t>písm.a</w:t>
      </w:r>
      <w:proofErr w:type="spellEnd"/>
      <w:proofErr w:type="gramEnd"/>
      <w:r w:rsidRPr="00302721">
        <w:rPr>
          <w:rFonts w:ascii="☞AMSIPRO-LIGHT" w:hAnsi="☞AMSIPRO-LIGHT" w:cs="Arial"/>
          <w:sz w:val="20"/>
          <w:szCs w:val="20"/>
        </w:rPr>
        <w:t>) až e) že:</w:t>
      </w:r>
    </w:p>
    <w:p w14:paraId="31D2E3BE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nebyl v zemi svého sídla v posledních 5 letech před zahájením zadávacího řízení pravomocně odsouzen pro trestný čin uvedený v příloze č.3 k tomuto zákonu nebo obdobný trestný čin podle právního řádu země sídla dodavatele; k zahlazeným odsouzením se nepřihlíží,</w:t>
      </w:r>
    </w:p>
    <w:p w14:paraId="31D2E3BF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v evidenci daní zachycen splatný daňový nedoplatek,</w:t>
      </w:r>
    </w:p>
    <w:p w14:paraId="31D2E3C0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1D2E3C1" w14:textId="77777777" w:rsidR="00770B70" w:rsidRPr="00302721" w:rsidRDefault="00770B70" w:rsidP="00770B70">
      <w:pPr>
        <w:pStyle w:val="Odstavecseseznamem"/>
        <w:numPr>
          <w:ilvl w:val="1"/>
          <w:numId w:val="4"/>
        </w:numPr>
        <w:spacing w:after="120"/>
        <w:ind w:left="1434" w:hanging="357"/>
        <w:contextualSpacing w:val="0"/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31D2E3C2" w14:textId="77777777" w:rsidR="008A0ED1" w:rsidRPr="00302721" w:rsidRDefault="00770B70" w:rsidP="00770B70">
      <w:pPr>
        <w:pStyle w:val="Odstavecseseznamem"/>
        <w:numPr>
          <w:ilvl w:val="1"/>
          <w:numId w:val="4"/>
        </w:numPr>
        <w:jc w:val="both"/>
        <w:rPr>
          <w:rFonts w:ascii="☞AMSIPRO-LIGHT" w:hAnsi="☞AMSIPRO-LIGHT" w:cs="Arial"/>
          <w:sz w:val="20"/>
          <w:szCs w:val="20"/>
        </w:rPr>
      </w:pPr>
      <w:r w:rsidRPr="00302721">
        <w:rPr>
          <w:rFonts w:ascii="☞AMSIPRO-LIGHT" w:hAnsi="☞AMSIPRO-LIGHT" w:cs="Arial"/>
          <w:sz w:val="20"/>
          <w:szCs w:val="20"/>
        </w:rPr>
        <w:t>není v likvidaci (§187 občanského zákoníku), proti němuž nebylo vydáno rozhodnutí o 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14:paraId="31D2E3C3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4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 …………………………… dne ………………………</w:t>
      </w:r>
    </w:p>
    <w:p w14:paraId="31D2E3C5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6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7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14:paraId="31D2E3C8" w14:textId="75AC7A7B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74E3A53D" w14:textId="77777777" w:rsidR="00302721" w:rsidRPr="00302721" w:rsidRDefault="00302721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B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…………………………………………………………………………………………………………………..</w:t>
      </w:r>
    </w:p>
    <w:p w14:paraId="31D2E3CC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Jména, funkce, podpisy statutárního orgánu*) + razítko (pokud jej vlastní)</w:t>
      </w:r>
    </w:p>
    <w:p w14:paraId="31D2E3CD" w14:textId="240994D6" w:rsidR="00DE414D" w:rsidRPr="00302721" w:rsidRDefault="00833CAF" w:rsidP="00833CAF">
      <w:pPr>
        <w:rPr>
          <w:rFonts w:ascii="☞AMSIPRO-LIGHT" w:hAnsi="☞AMSIPRO-LIGHT"/>
          <w:sz w:val="16"/>
          <w:szCs w:val="16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*) uvést všechny členy statutárního orgánu</w:t>
      </w:r>
    </w:p>
    <w:sectPr w:rsidR="00DE414D" w:rsidRPr="00302721" w:rsidSect="00B70659">
      <w:headerReference w:type="default" r:id="rId7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89FB4" w14:textId="77777777" w:rsidR="00367582" w:rsidRDefault="00367582" w:rsidP="00B97436">
      <w:pPr>
        <w:spacing w:after="0" w:line="240" w:lineRule="auto"/>
      </w:pPr>
      <w:r>
        <w:separator/>
      </w:r>
    </w:p>
  </w:endnote>
  <w:endnote w:type="continuationSeparator" w:id="0">
    <w:p w14:paraId="48D002C8" w14:textId="77777777" w:rsidR="00367582" w:rsidRDefault="00367582" w:rsidP="00B9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92217" w14:textId="77777777" w:rsidR="00367582" w:rsidRDefault="00367582" w:rsidP="00B97436">
      <w:pPr>
        <w:spacing w:after="0" w:line="240" w:lineRule="auto"/>
      </w:pPr>
      <w:r>
        <w:separator/>
      </w:r>
    </w:p>
  </w:footnote>
  <w:footnote w:type="continuationSeparator" w:id="0">
    <w:p w14:paraId="67BEBBF3" w14:textId="77777777" w:rsidR="00367582" w:rsidRDefault="00367582" w:rsidP="00B97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7C34" w14:textId="77777777" w:rsidR="00302721" w:rsidRPr="00302721" w:rsidRDefault="00302721" w:rsidP="0030272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</w:pPr>
    <w:bookmarkStart w:id="0" w:name="_Toc324862558"/>
    <w:r w:rsidRPr="00302721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P</w:t>
    </w:r>
    <w:proofErr w:type="spellStart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č.</w:t>
    </w:r>
    <w:r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 xml:space="preserve"> </w:t>
    </w:r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2 </w:t>
    </w:r>
    <w:bookmarkEnd w:id="0"/>
  </w:p>
  <w:p w14:paraId="31D2E3D2" w14:textId="2F7FBDB6" w:rsidR="00B97436" w:rsidRPr="00B97436" w:rsidRDefault="00B97436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705"/>
    <w:multiLevelType w:val="hybridMultilevel"/>
    <w:tmpl w:val="7FC66EB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EFF2E134">
      <w:numFmt w:val="bullet"/>
      <w:lvlText w:val="•"/>
      <w:lvlJc w:val="left"/>
      <w:pPr>
        <w:ind w:left="2528" w:hanging="11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0B3127"/>
    <w:multiLevelType w:val="hybridMultilevel"/>
    <w:tmpl w:val="ED0A55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210301">
    <w:abstractNumId w:val="1"/>
  </w:num>
  <w:num w:numId="2" w16cid:durableId="295987930">
    <w:abstractNumId w:val="3"/>
  </w:num>
  <w:num w:numId="3" w16cid:durableId="125515579">
    <w:abstractNumId w:val="2"/>
  </w:num>
  <w:num w:numId="4" w16cid:durableId="2128886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AF"/>
    <w:rsid w:val="000F50F7"/>
    <w:rsid w:val="001337BE"/>
    <w:rsid w:val="001A051D"/>
    <w:rsid w:val="00221224"/>
    <w:rsid w:val="00221C0D"/>
    <w:rsid w:val="002A7614"/>
    <w:rsid w:val="002F70E6"/>
    <w:rsid w:val="00302721"/>
    <w:rsid w:val="00316F37"/>
    <w:rsid w:val="003474BF"/>
    <w:rsid w:val="00354A5F"/>
    <w:rsid w:val="00367582"/>
    <w:rsid w:val="00391FFF"/>
    <w:rsid w:val="00521E68"/>
    <w:rsid w:val="005C0A32"/>
    <w:rsid w:val="005D60F4"/>
    <w:rsid w:val="006F5084"/>
    <w:rsid w:val="00770B70"/>
    <w:rsid w:val="00833CAF"/>
    <w:rsid w:val="008A0ED1"/>
    <w:rsid w:val="008E412A"/>
    <w:rsid w:val="008E7577"/>
    <w:rsid w:val="009B23F7"/>
    <w:rsid w:val="00AE5901"/>
    <w:rsid w:val="00B02DFD"/>
    <w:rsid w:val="00B25761"/>
    <w:rsid w:val="00B70659"/>
    <w:rsid w:val="00B97436"/>
    <w:rsid w:val="00CB3FDE"/>
    <w:rsid w:val="00CD0438"/>
    <w:rsid w:val="00CD15C1"/>
    <w:rsid w:val="00D35AFB"/>
    <w:rsid w:val="00DD0AF0"/>
    <w:rsid w:val="00DE414D"/>
    <w:rsid w:val="00E12B9D"/>
    <w:rsid w:val="00E7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E3AB"/>
  <w15:chartTrackingRefBased/>
  <w15:docId w15:val="{F3A20C1B-DA23-4B8A-8DD2-8B6752A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E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36"/>
  </w:style>
  <w:style w:type="paragraph" w:styleId="Zpat">
    <w:name w:val="footer"/>
    <w:basedOn w:val="Normln"/>
    <w:link w:val="Zpat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6</cp:revision>
  <dcterms:created xsi:type="dcterms:W3CDTF">2021-06-04T07:28:00Z</dcterms:created>
  <dcterms:modified xsi:type="dcterms:W3CDTF">2023-08-11T10:18:00Z</dcterms:modified>
</cp:coreProperties>
</file>